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巴中市恩阳区第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三</w:t>
      </w:r>
      <w:r>
        <w:rPr>
          <w:rFonts w:hint="eastAsia" w:ascii="方正小标宋_GBK" w:eastAsia="方正小标宋_GBK"/>
          <w:sz w:val="44"/>
          <w:szCs w:val="44"/>
        </w:rPr>
        <w:t>届人民代表大会代表名单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名，按姓氏笔划为序）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丁红玉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  先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亮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马龙辉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马利芳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马新春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川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军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斌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王大勇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王长春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王东林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王筱枫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王壤霆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文丽蓉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邓林平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邓国勇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龙南坪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卢世贵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白永国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白利艳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  祥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冯丽容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冯明爽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冯学菊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冯菊华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匡永龙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成万银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朱夷平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朱红梅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乔丽梅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  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  荣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刘必泉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刘兆江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刘素娟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刘祥志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米粮川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安洪德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许佳玲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许晓燕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孙玉琼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阳东升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阳洪明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杜小兵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杜映平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  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李冬梅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李汉生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李吉渊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李学春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琳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（彝族）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杨天举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杨延华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杨希强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杨祥贵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肖建容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吴青蓉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吴登军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何小林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何开国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何军平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何秀英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何松柏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何绍云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何垣奇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何清华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佘华海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余定洲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  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汪丽琼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军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杨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国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 xml:space="preserve">张  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张平先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张廷远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张娅男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张誉中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（回族）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陈奕龙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苟玉平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苟丕东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苟金丽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  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易义云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易柏华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鸣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罗力菠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罗经刚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罗晓燕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  森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岳天松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周绍海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周理凯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郑亚梅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郑智瑞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郎思军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屈富民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孟媛瑗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赵丽蓉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赵爱华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钟海云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俞金良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饶申士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姚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  肃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袁彩霞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袁琼华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聂晓萍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莫春华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索怀平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  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党莉东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徐武林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徐思红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郭有甫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郭丽梅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唐良平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唐晓华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黄海平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黄朝阳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曹海莹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彭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杰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  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彭一娟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彭卫东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彭国基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彭俊吉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tbl>
            <w:tblPr>
              <w:tblStyle w:val="3"/>
              <w:tblW w:w="1020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方正仿宋_GBK" w:hAnsi="方正仿宋_GBK" w:eastAsia="方正仿宋_GBK" w:cs="方正仿宋_GBK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彭雪梅</w:t>
                  </w:r>
                  <w:r>
                    <w:rPr>
                      <w:rFonts w:hint="eastAsia" w:ascii="方正仿宋_GBK" w:hAnsi="方正仿宋_GBK" w:eastAsia="方正仿宋_GBK" w:cs="方正仿宋_GBK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（女）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董世勇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凯</w:t>
            </w:r>
          </w:p>
        </w:tc>
        <w:tc>
          <w:tcPr>
            <w:tcW w:w="1701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蒋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波</w:t>
            </w:r>
          </w:p>
        </w:tc>
        <w:tc>
          <w:tcPr>
            <w:tcW w:w="340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蒋璐燕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（女）（藏族）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韩渭才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  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  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  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谢兴才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谢恩明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  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  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蒲忠容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  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赖贡明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  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（文治）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  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（尹家）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 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蔡光勇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蔡金钊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蔡香华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鲜  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鲜章英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（女）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廖洪佐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廖晓东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谭志国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谭海泉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熊刚峰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  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潘尔成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  雄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戴昕辰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蹇廷柯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</w:tbl>
    <w:p>
      <w:pPr>
        <w:spacing w:line="220" w:lineRule="atLeas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2D5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2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二四六七八</cp:lastModifiedBy>
  <dcterms:modified xsi:type="dcterms:W3CDTF">2021-11-23T02:09:53Z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277393478_cloud</vt:lpwstr>
  </property>
  <property fmtid="{D5CDD505-2E9C-101B-9397-08002B2CF9AE}" pid="3" name="KSOProductBuildVer">
    <vt:lpwstr>2052-11.1.0.10228</vt:lpwstr>
  </property>
</Properties>
</file>